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995160" cy="98907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9890722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995160" cy="989072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9890722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995160" cy="989072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9890722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995160" cy="989072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9890722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995160" cy="989072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9890722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995160" cy="989072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9890722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995160" cy="989072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9890722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995160" cy="989072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8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9890722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995160" cy="989072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09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989072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9" w:h="16834"/>
      <w:pgMar w:top="360" w:right="360" w:bottom="360" w:left="360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образовательном процессе в учреждении</dc:title>
  <dc:subject>Копия исходного PDF в формате DOCX для загрузки через форму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